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36" w:rsidRPr="00FF4B36" w:rsidRDefault="00FF4B36" w:rsidP="00FF4B36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ОБРАЗОВАТЕЛЬНАЯ ПРОГРАММА ДОПОЛНИТЕЛЬНОГО ОБРАЗОВАНИЯ</w:t>
      </w:r>
    </w:p>
    <w:p w:rsidR="00FF4B36" w:rsidRPr="00FF4B36" w:rsidRDefault="00FF4B36" w:rsidP="00FF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4B36" w:rsidRPr="00FF4B36" w:rsidRDefault="00FF4B36" w:rsidP="00FF4B36">
      <w:pPr>
        <w:shd w:val="clear" w:color="auto" w:fill="FFFFFF"/>
        <w:spacing w:before="150" w:after="100" w:afterAutospacing="1" w:line="240" w:lineRule="auto"/>
        <w:ind w:right="75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7680"/>
        <w:gridCol w:w="926"/>
      </w:tblGrid>
      <w:tr w:rsidR="00FF4B36" w:rsidRPr="00FF4B36" w:rsidTr="00C7152E">
        <w:trPr>
          <w:trHeight w:val="672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Целевой раздел</w:t>
            </w:r>
          </w:p>
        </w:tc>
        <w:tc>
          <w:tcPr>
            <w:tcW w:w="92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80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965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="00FF4B36"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аттестации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27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Содержательный раздел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образовательной </w:t>
            </w:r>
            <w:proofErr w:type="gramStart"/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 дополнительного</w:t>
            </w:r>
            <w:proofErr w:type="gramEnd"/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дополнительных объединений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668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Организационный раздел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07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C7152E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условий реализации программы дополнительного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4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  <w:r w:rsidR="00FF4B36"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Ожидаемые результаты программы </w:t>
            </w: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4B36" w:rsidRPr="00FF4B36" w:rsidRDefault="00FF4B36" w:rsidP="00FF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FF4B36" w:rsidRPr="00FF4B36" w:rsidRDefault="0065475C" w:rsidP="00FF4B36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65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F4B36" w:rsidRPr="0065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.​</w:t>
      </w:r>
      <w:proofErr w:type="gramEnd"/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Российской Федерации от 29 декабря 2012 г. N 273-ФЗ "Об образовании в Российской Федерации" существует отдельный вид образования – дополнительное.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FF4B36" w:rsidRPr="00FF4B36" w:rsidRDefault="00FF4B36" w:rsidP="00530F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Перечень нормативно-правовых документов, регламентирующих деятельность дополнительного образования в 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 Вулканного ГП»:</w:t>
      </w:r>
    </w:p>
    <w:p w:rsidR="00530F51" w:rsidRDefault="00530F51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51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Конституция РФ. Основной Закон Российского государства (12.12.1993 г.)</w:t>
      </w:r>
    </w:p>
    <w:p w:rsidR="00530F51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закон Российской Федерации от 29 декабря 2012 г. N 273-ФЗ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образовании в Российской Федерации".</w:t>
      </w:r>
    </w:p>
    <w:p w:rsidR="00FF4B36" w:rsidRPr="00FF4B36" w:rsidRDefault="00FF4B36" w:rsidP="00530F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закон "Об основах системы профилактики безнадзорности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правонарушений несовершеннолетних" от 24.06.1999 г. № 120-ФЗ. (Принят Государственной Думой 21.05.1999г., в редакции Федерального закона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13.01. 2001г. № 1-ФЗ).</w:t>
      </w:r>
      <w:r w:rsidR="00530F51" w:rsidRPr="00530F51">
        <w:t xml:space="preserve"> </w:t>
      </w:r>
      <w:r w:rsidR="005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и дополнениями)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Методические рекомендации Управления воспитания и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нительного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 и молодёжи Минобразования России по развитию дополнительного образования детей в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учреждениях. (Приложение к письму Минобразования России от 11.06.2002 г. № 30-15-433/16).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Примерные требования к программам дополнительного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Письмо Департамента молодежной политики,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защиты детей Минобрнауки России от 11.12.2006 № 06-1844.</w:t>
      </w:r>
    </w:p>
    <w:p w:rsidR="00FF4B36" w:rsidRPr="00FF4B36" w:rsidRDefault="00FF4B36" w:rsidP="00530F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СанПиН 2.4.4. 1251-03 (утверждённые 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  <w:r w:rsidR="00530F51" w:rsidRPr="00530F51">
        <w:t xml:space="preserve"> </w:t>
      </w:r>
      <w:r w:rsidR="005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и дополнениями).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530F51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</w:t>
      </w:r>
    </w:p>
    <w:p w:rsidR="00530F51" w:rsidRDefault="00530F51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51" w:rsidRDefault="00530F51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51" w:rsidRDefault="00530F51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далеко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могут быть реализованы в рамках предметного обучения в школе.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разнообразные культурно-досуговые программы, педагоги обучают детей и подростков интересно и содержательно проводить свой досуг.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творческих коллективах по интересам позволяет каждому ребенку реализовать себя в иных, не учебных сферах деятельности,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где-то непременно добиться успеха и на этой основе повысить собственную самооценку и свой статус в глазах сверстников, педагогов, родителей. Занятость обучающихся во внеурочное время способствует укреплению самодисциплины,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самоорганизованности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умению планировать свое время. Большое количество детских коллективов, не связанных напрямую с учебной деятельностью,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Нужно отметить ещё одну уникальную особенность дополнительного образования</w:t>
      </w:r>
      <w:r w:rsidRPr="00FF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растущему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возможность проявить себя, пережить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ситуацию успеха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 притом неоднократно!).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2F690F" w:rsidRDefault="002F690F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90F" w:rsidRDefault="002F690F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Охватить максимальное количество обучающихся дополнительным образованием.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Сформировать условия для успешности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Организовать социально-значимый досуг.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Привить обучающимся навыки проектной и исследовательской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Способствовать интеллектуальному, творческому, физическому развитию детей и подростков.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Предупредить асоциальное поведение обучающихся; обеспечить внеурочную занятость подростков «группы риска».</w:t>
      </w:r>
    </w:p>
    <w:p w:rsidR="00FF4B36" w:rsidRPr="00FF4B36" w:rsidRDefault="00FF4B36" w:rsidP="002F6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возрастных, психологических особенностей обучающихся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каждом этапе обучения меняются 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дополнительного образования: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Уровень начального общего образования.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познавательных возможностей детей, диагностика уровня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Уровень основного </w:t>
      </w:r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общего образования.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Уровень среднего </w:t>
      </w:r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общего образования.</w:t>
      </w:r>
    </w:p>
    <w:p w:rsidR="00FF4B36" w:rsidRPr="00FF4B36" w:rsidRDefault="00FF4B36" w:rsidP="008A00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повышенного уровня знаний, умений, навыков в избранной области, создание условий для самореализации, самоопределени</w:t>
      </w:r>
      <w:r w:rsidR="008A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личности, </w:t>
      </w:r>
      <w:r w:rsidR="008A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профориентации.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возможны практически с любого возраста (от 6 до 18 лет), при любом уровне предшествующей подготовки ребенок может включиться в интересующее его направление деятельности. 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 деятельности: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задач происходит при помощи образовательных программ по 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направлениям деятельности: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художественно-эстетическое;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эколого-биологическое;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физкультурно-спортивное;</w:t>
      </w:r>
    </w:p>
    <w:p w:rsidR="00FF4B36" w:rsidRDefault="00AC22E1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</w:t>
      </w:r>
    </w:p>
    <w:p w:rsidR="00AC22E1" w:rsidRPr="00FF4B36" w:rsidRDefault="00AC22E1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</w:p>
    <w:p w:rsidR="00FF4B36" w:rsidRPr="00FF4B36" w:rsidRDefault="00B217AC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2021-2022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учебно-воспитательный процесс реализуется 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10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дополнительным обще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общеразвивающим 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программам</w:t>
      </w:r>
      <w:proofErr w:type="gramEnd"/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E1" w:rsidRDefault="00FF4B36" w:rsidP="00AC22E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художеств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енной направленности – «Ритмика и танец» (педагог </w:t>
      </w:r>
      <w:proofErr w:type="spellStart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Скрицкая</w:t>
      </w:r>
      <w:proofErr w:type="spellEnd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Н.И.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AC22E1" w:rsidRPr="00FF4B36" w:rsidRDefault="00AC22E1" w:rsidP="00AC22E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детей младшего школьного возраста с трудностями в обучении, нуждающихся в педагогичес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поддержке в условиях образовательного учреждения. Данная программа </w:t>
      </w:r>
      <w:proofErr w:type="spellStart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реализуетсячерез</w:t>
      </w:r>
      <w:proofErr w:type="spellEnd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кружки: «Хореография 1 класс»</w:t>
      </w:r>
      <w:r w:rsidR="0094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-108 часов, ансамбль «Вдохновение»-180 часов.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="00B4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</w:t>
      </w:r>
      <w:proofErr w:type="gramEnd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младших школьников средствами танцевально-игровой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танцевальному искусству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способностей, эстетического и художественного вкуса;</w:t>
      </w:r>
    </w:p>
    <w:p w:rsidR="00FF4B36" w:rsidRPr="00FF4B36" w:rsidRDefault="00B43A5E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чувства товарищества и взаимопомощи, умение работать в коллективе</w:t>
      </w:r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B36" w:rsidRPr="00FF4B36" w:rsidRDefault="00B43A5E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положительных качеств личности: организованности, трудолюбия, активности, доброты.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уделено внимание формированию информационной грамотности на основе разумного использования развивающего потенциала. </w:t>
      </w:r>
      <w:r w:rsidR="0094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4 года.</w:t>
      </w:r>
    </w:p>
    <w:p w:rsidR="00941FA0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рамма художественно</w:t>
      </w:r>
      <w:r w:rsidR="006D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«Музыкальная пластика» (педагог </w:t>
      </w:r>
      <w:proofErr w:type="spellStart"/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Скрицкая</w:t>
      </w:r>
      <w:proofErr w:type="spellEnd"/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Н.И.)</w:t>
      </w:r>
    </w:p>
    <w:p w:rsidR="00941FA0" w:rsidRPr="00941FA0" w:rsidRDefault="00941FA0" w:rsidP="00941FA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1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рассчитана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прошедших программу «ритмика и танец». Данная программа реализуется через следующие кружки: «Хореография 9 класс»-36 часов, ансамбль «Астер»-252 часа, «Хореография 11 класс»-72 часа.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творческой индивидуальности обучающихся.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танцевальному искусству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способностей, эстетического и художественного вкуса;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чувства товарищества и взаимопомощи, умение работать в коллективе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положительных качеств личности: организованности, трудолюбия, активности, доброты.</w:t>
      </w:r>
    </w:p>
    <w:p w:rsidR="00941FA0" w:rsidRPr="00941FA0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уделено внимание формированию информационной грамотности на основе разумного использования развивающего потенциала.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3 года.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 технической</w:t>
      </w:r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ности – </w:t>
      </w:r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«Образовательная робототехника. </w:t>
      </w:r>
      <w:proofErr w:type="spellStart"/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</w:t>
      </w:r>
      <w:proofErr w:type="spellEnd"/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WEDO 2.0 для детей от 9 до 13 лет</w:t>
      </w:r>
      <w:proofErr w:type="gramStart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B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proofErr w:type="spellStart"/>
      <w:r w:rsidR="00B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Музипова</w:t>
      </w:r>
      <w:proofErr w:type="spellEnd"/>
      <w:r w:rsidR="00B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О.С.</w:t>
      </w:r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562" w:rsidRPr="001D0571" w:rsidRDefault="00FF4B36" w:rsidP="00404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предусматривает</w:t>
      </w:r>
      <w:proofErr w:type="gram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способностей детей к наглядному моделированию.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 Дети в </w:t>
      </w:r>
      <w:r w:rsidR="00404562" w:rsidRP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начальной </w:t>
      </w:r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школе, используя наборы </w:t>
      </w:r>
      <w:proofErr w:type="spell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 </w:t>
      </w:r>
    </w:p>
    <w:p w:rsidR="00404562" w:rsidRPr="00404562" w:rsidRDefault="00404562" w:rsidP="0040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представляет</w:t>
      </w:r>
      <w:proofErr w:type="gram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 систему </w:t>
      </w: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интеллектуально-развивающих занятий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учащихся 1,2,3 классов.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курса: 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способностей учащихся  на основе системы развивающих занятий по моделированию из конструктора </w:t>
      </w:r>
      <w:proofErr w:type="spell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Legо</w:t>
      </w:r>
      <w:proofErr w:type="spell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 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</w:t>
      </w:r>
      <w:proofErr w:type="gram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 и</w:t>
      </w:r>
      <w:proofErr w:type="gram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Предметное содержание программы направлено на последовательное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отработку универсальных учебных действий, развитие логического мышления, пространственного воображения.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курса: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творческого мышления;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окружающей действительностью;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 и самостоятельной мыслительной деятельности учащихся;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404562" w:rsidRDefault="00404562" w:rsidP="004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404562" w:rsidRPr="001D0571" w:rsidRDefault="001D0571" w:rsidP="001D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1 год.</w:t>
      </w:r>
    </w:p>
    <w:p w:rsidR="00FF4B36" w:rsidRDefault="00FF4B36" w:rsidP="001D057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 – «Баскетбол 1</w:t>
      </w:r>
      <w:r w:rsidR="00B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группа» (педагог Пасечник Т.Г.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программы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решение следующих задач: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школьников к участию в спортивно-оздоровительной деятельности;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способам овладения различными элементами спортивно-оздоровительной деятельности;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Баскетбол является одним из разделов школьной программы и представлен как обязательный вид спорта в государственном образовательном стандарте. 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2014B8" w:rsidRPr="002014B8" w:rsidRDefault="002014B8" w:rsidP="0020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занятий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физической культуры занимающихся.</w:t>
      </w:r>
    </w:p>
    <w:p w:rsidR="002014B8" w:rsidRPr="002014B8" w:rsidRDefault="002014B8" w:rsidP="0020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работы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функциональных возможностей организма;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психологии общения и коллективного взаимодействия;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 организации и судействе спортивной игры «баскетбол».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во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всестороннем  физическом развитии школьников занимают спортивные упражнения, подвижные игры с мячом.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и действиях с мячом совершенствуются навыки большинства основных движений. Игры с мячом – это своеобразная комплексная гимнастика. В ходе их  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движения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игры.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с мячом при соответствующей организации их проведения благоприятно влияют на работоспособность ребенка.  Упражнения с мячами различного  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«баскетбол»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данной программы рассчитано на систему двухразовых занятий в неделю продолжительностью 45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вне ее.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2014B8" w:rsidRDefault="002014B8" w:rsidP="00C13F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  <w:r w:rsidR="008A0080" w:rsidRP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>8-13 лет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C1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2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80332" w:rsidRDefault="00FF4B36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="001D0571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38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 «Баскетбол 2 </w:t>
      </w:r>
      <w:r w:rsidR="00A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группа» (педагог Пасечник Т.Г.</w:t>
      </w:r>
      <w:r w:rsidR="001D0571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программы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решение следующих задач: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школьников к участию в спортивно-оздоровительной деятельности;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способам овладения различными элементами спортивно-оздоровительной деятельности;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150A86" w:rsidRPr="00150A86" w:rsidRDefault="00150A86" w:rsidP="0015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занятий</w:t>
      </w: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физической культуры занимающихся.</w:t>
      </w:r>
    </w:p>
    <w:p w:rsidR="00150A86" w:rsidRPr="00150A86" w:rsidRDefault="00150A86" w:rsidP="0015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работы</w:t>
      </w: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функциональных возможностей организма;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психологии общения и коллективного взаимодействия;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умений в организации и судействе спортивной игры «баскетбол».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во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всестороннем  физическом развитии школьников занимают спортивные упражнения, подвижные игры с мячом.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и действиях с мячом совершенствуются навыки большинства основных движений. Игры с мячом – это своеобразная комплексная гимнастика. В ходе их  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движения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игры.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с мячом при соответствующей организации их проведения благоприятно влияют на работоспособность ребенка.  Упражнения с мячами различного  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«баскетбол»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рассчитано на систему двухразовых занятий в неделю продолжительностью 45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150A86" w:rsidRPr="00182446" w:rsidRDefault="00150A86" w:rsidP="00182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  <w:r w:rsidR="00182446" w:rsidRP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3 года.</w:t>
      </w:r>
    </w:p>
    <w:p w:rsidR="00182446" w:rsidRPr="00182446" w:rsidRDefault="00182446" w:rsidP="00182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32" w:rsidRDefault="00380332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 – «Футбол» (педагог Капранова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764220" w:rsidRPr="00470C06" w:rsidRDefault="00470C06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C06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«Футбол» относится к программам физкультурно-спортивной направленности С целью развития футбола, как средства повышения уровня функциональных возможностей детей и подростков, воспитания у них морально – волевых качеств. Актуальность образовательной программы Футбол – наиболее доступное, а, следовательно, массовое средство физического развития и укрепления здоровья широких слоев населения. Футболом занимаются около 4 миллионов человек. Эта поистине народная игра пользуется популярностью у взрослых и детей. Футбол – игра универсальная. Она оказывает на организм всестороннее развитие. В процессе тренировок и игр у занимающихся футболом совершенствуется функциональная деятельность организма, обеспечивается правильное физическое развитие, формируются такие положительные навыки и черты характера, как подчинять личные интересы, взаимопомощь, активность и чувство ответственности. Следует также учитывать, что занятия футболом – благодатная почва для развития. Поскольку тренировки и соревнования по футболу проходят почти круглый год, в самых различных, нередко меняющихся, климатических и метеорологических условиях, эта игра способствует и физической закалке, повышению сопротивляемости организма и расширению адаптационных возможностей. В тренировке по другим видам спорта футбол (или отдельные упражнения из футбола) часто используют в качестве дополнительного вида спорта. Это вызвано тем, что футбол благодаря своему особому воздействию на физическое развитие ребенка может способствовать успешной подготовке в избранной спортивной специализации. Игра в футбол может служить хорошим средством общей физической подготовки. Разнообразный бег с изменением направлений, различные прыжки, богатство самых разнохарактерных по структуре движений тела, удары, остановки и ведение мяча, проявление максимальной быстроты движений, развитие волевых качеств, тактического мышления – все это позволяет считать футбол такой спортивной игрой, которая совершенствует многие ценные качества, необходимые спортсмену любой специальности. В игре воспитанники выполняет чрезвычайно высокую по нагрузке работу, что способствует повышению уровня функциональных возможностей человека, воспитывает морально – волевые качества. Разнообразная и большая по объему двигательная деятельность на фоне растущего утомления требует проявления волевых качеств, необходимых для поддержания высокой игровой деятельности. В основе игры в футбол лежит борьба двух коллективов, игроки которых объединены общей целью – победой. Стремление к достижению победы приучает футболистов к коллективным действиям, к взаимопомощи, воспитывает чувство дружбы и товарищества. Футбол особо важен для детей, так как дынный вид спорта обеспечивает формирование волевых, деловых качеств, формирование и развитие самосознания ребенка. Во время футбольного матча каждый игрок </w:t>
      </w:r>
      <w:r w:rsidRPr="00470C06">
        <w:rPr>
          <w:rFonts w:ascii="Times New Roman" w:hAnsi="Times New Roman" w:cs="Times New Roman"/>
          <w:sz w:val="28"/>
          <w:szCs w:val="28"/>
        </w:rPr>
        <w:lastRenderedPageBreak/>
        <w:t>имеет возможность проявить свои личные качества, но вместе с тем игра требует подчинения личных стремлений футболиста общей цели. Эмоциональные особенности позволяют использовать игру в футбол или упражнения в технике владения мячом в качестве средства активного отдыха. Актуальность данной программы - подготовка условий для формирования у детей дошкольного и младшего школьного возраста мотивации к спорту, в частности к большому футболу. Дополнительная образовательная программа «Футбол» не предусматривает подготовку мастеров высокого класса, а направлена на оздоровление и физическое развитие детей, на формирование таких физических и психических качеств и способностей, которые позволят осва</w:t>
      </w:r>
      <w:r>
        <w:rPr>
          <w:rFonts w:ascii="Times New Roman" w:hAnsi="Times New Roman" w:cs="Times New Roman"/>
          <w:sz w:val="28"/>
          <w:szCs w:val="28"/>
        </w:rPr>
        <w:t>ивать футбольные навыки.</w:t>
      </w:r>
      <w:r w:rsidRPr="0047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>
        <w:rPr>
          <w:sz w:val="28"/>
          <w:szCs w:val="28"/>
        </w:rPr>
        <w:t>8-17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 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sz w:val="28"/>
          <w:szCs w:val="28"/>
        </w:rPr>
        <w:t xml:space="preserve"> реализации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0332" w:rsidRDefault="00380332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2F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–«Общая физическая подготовка» (педагог Капранова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Рабочая программа разработана для реализации в основной школе. Темы и разделы выбраны с учетом имеющейся материальной базы и местных климатических условий.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b/>
          <w:bCs/>
          <w:color w:val="000000"/>
          <w:sz w:val="28"/>
          <w:szCs w:val="28"/>
        </w:rPr>
        <w:t>Актуальность </w:t>
      </w:r>
      <w:r w:rsidRPr="002F6404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несоответствие системы обучения детей гигиеническим нормативам;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перегрузка учебных программ;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ухудшение экологической обстановки;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недостаточное или несбалансированное питание;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стрессовые воздействия;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распространение нездоровых привычек.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lastRenderedPageBreak/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  <w:r w:rsidRPr="002F6404">
        <w:rPr>
          <w:color w:val="000000"/>
          <w:sz w:val="28"/>
          <w:szCs w:val="28"/>
        </w:rPr>
        <w:br/>
        <w:t> 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b/>
          <w:bCs/>
          <w:color w:val="000000"/>
          <w:sz w:val="28"/>
          <w:szCs w:val="28"/>
        </w:rPr>
        <w:t>Целью</w:t>
      </w:r>
      <w:r w:rsidRPr="002F6404">
        <w:rPr>
          <w:color w:val="000000"/>
          <w:sz w:val="28"/>
          <w:szCs w:val="28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2F6404">
        <w:rPr>
          <w:b/>
          <w:bCs/>
          <w:color w:val="000000"/>
          <w:sz w:val="28"/>
          <w:szCs w:val="28"/>
        </w:rPr>
        <w:t>задач</w:t>
      </w:r>
      <w:r w:rsidRPr="002F6404">
        <w:rPr>
          <w:color w:val="000000"/>
          <w:sz w:val="28"/>
          <w:szCs w:val="28"/>
        </w:rPr>
        <w:t>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1. Образовательных: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2. Воспитательных: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Воспитание привычки к занятиям физической культурой и спортом как коллективно, так и самостоятельно.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3. Оздоровительные: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Расширение двигательного опыта за счет овладения двигательными действиями;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Укрепление здоровья, физическое развитие и повышение работоспособности учащихся;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lastRenderedPageBreak/>
        <w:t xml:space="preserve">• Воспитание индивидуальных психических черт и особенностей в общении и коллективном взаимодействии средствами и методами </w:t>
      </w:r>
      <w:proofErr w:type="spellStart"/>
      <w:r w:rsidRPr="002F6404">
        <w:rPr>
          <w:color w:val="000000"/>
          <w:sz w:val="28"/>
          <w:szCs w:val="28"/>
        </w:rPr>
        <w:t>командно</w:t>
      </w:r>
      <w:proofErr w:type="spellEnd"/>
      <w:r w:rsidRPr="002F6404">
        <w:rPr>
          <w:color w:val="000000"/>
          <w:sz w:val="28"/>
          <w:szCs w:val="28"/>
        </w:rPr>
        <w:t xml:space="preserve"> – игровой деятельности;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470C06" w:rsidRDefault="002F6404" w:rsidP="002F6404">
      <w:pPr>
        <w:pStyle w:val="a4"/>
        <w:shd w:val="clear" w:color="auto" w:fill="FFFFFF"/>
        <w:jc w:val="both"/>
        <w:rPr>
          <w:sz w:val="28"/>
          <w:szCs w:val="28"/>
        </w:rPr>
      </w:pPr>
      <w:r w:rsidRPr="002F6404">
        <w:rPr>
          <w:color w:val="000000"/>
          <w:sz w:val="28"/>
          <w:szCs w:val="28"/>
        </w:rPr>
        <w:t>• Обучение основам физиологии и гигиены физического воспитания, профилактики травматизма, коррекции телосложения.</w:t>
      </w:r>
      <w:r w:rsidR="00470C06">
        <w:rPr>
          <w:color w:val="000000"/>
          <w:sz w:val="28"/>
          <w:szCs w:val="28"/>
        </w:rPr>
        <w:t xml:space="preserve"> </w:t>
      </w:r>
      <w:r w:rsidR="00470C06" w:rsidRPr="00404562">
        <w:rPr>
          <w:sz w:val="28"/>
          <w:szCs w:val="28"/>
        </w:rPr>
        <w:t>П</w:t>
      </w:r>
      <w:r w:rsidR="00470C06">
        <w:rPr>
          <w:sz w:val="28"/>
          <w:szCs w:val="28"/>
        </w:rPr>
        <w:t>рограмма  </w:t>
      </w:r>
      <w:r w:rsidR="00470C06" w:rsidRPr="00404562">
        <w:rPr>
          <w:sz w:val="28"/>
          <w:szCs w:val="28"/>
        </w:rPr>
        <w:t xml:space="preserve"> </w:t>
      </w:r>
      <w:proofErr w:type="gramStart"/>
      <w:r w:rsidR="00470C06" w:rsidRPr="00404562">
        <w:rPr>
          <w:sz w:val="28"/>
          <w:szCs w:val="28"/>
        </w:rPr>
        <w:t>рассчитана  на</w:t>
      </w:r>
      <w:proofErr w:type="gramEnd"/>
      <w:r w:rsidR="00470C06" w:rsidRPr="00404562">
        <w:rPr>
          <w:sz w:val="28"/>
          <w:szCs w:val="28"/>
        </w:rPr>
        <w:t xml:space="preserve">  обучение учащихся </w:t>
      </w:r>
      <w:r w:rsidR="00470C06">
        <w:rPr>
          <w:sz w:val="28"/>
          <w:szCs w:val="28"/>
        </w:rPr>
        <w:t>11-15 лет </w:t>
      </w:r>
      <w:r w:rsidR="00470C06" w:rsidRPr="00404562">
        <w:rPr>
          <w:sz w:val="28"/>
          <w:szCs w:val="28"/>
        </w:rPr>
        <w:t>.</w:t>
      </w:r>
      <w:r w:rsidR="00470C06">
        <w:rPr>
          <w:sz w:val="28"/>
          <w:szCs w:val="28"/>
        </w:rPr>
        <w:t xml:space="preserve"> Срок реализации 4 года.</w:t>
      </w:r>
    </w:p>
    <w:p w:rsidR="00A40A25" w:rsidRDefault="00A40A25" w:rsidP="00A40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–«Школьная газета» (педагог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Н.Н.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 «Школьная газета» является развитие личности подростков, их творческих способностей, навыка устных и письменных публицистических выступлений, формирование гражданской позиции учащихся.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необходимо решить следующие </w:t>
      </w:r>
      <w:r w:rsidRPr="007E7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Организовать практическую, общественно и социально значимую коллективную деятельность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познавательную активность учащихся, научить их вовремя реагировать на события, находить источники информации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Предоставить подросткам возможности для «пробы пера» и реализации права «свободы слова» на страницах школьной газеты.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 Кроме того, необходимо развивать мотивацию к профессии дизайнера-верстальщика, так как дело, которым учащиеся будут заниматься, значимо и для других, представляет интерес для окружающих. Программа направлена на развитие способности не только к правильной, но и выразительной, воздействующей на ум и чувства читателя или слушателя речи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программы является повышение общей культуры речи учащихся.</w:t>
      </w:r>
    </w:p>
    <w:p w:rsidR="007E713E" w:rsidRDefault="007E713E" w:rsidP="007E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713E" w:rsidRDefault="007E713E" w:rsidP="007E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«Школьная газета» должны быть достигнуты определенные результаты.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критерием достижения результата на протяжении всего периода обучения является подготовленный для публикации в школьной газете материал. Так как не все обучающиеся способны освоить материал программы в одинаковой степени, предполагается индивидуальный подход к практическим заданиям и оценке их исполнения (при этом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интересы и склонности кружковцев). Дифференциация и индивидуализация обучения обеспечиваются деятельностью каждого кружковца, на базе которой формируются различные универсальные учебные действия с учетом структуры личности каждого ученика.</w:t>
      </w:r>
    </w:p>
    <w:p w:rsidR="007E713E" w:rsidRPr="007E713E" w:rsidRDefault="007E713E" w:rsidP="007E713E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 выходом реализации программы является издание школьной газеты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«Школьные новости» (1 раз в год)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Повысить мотивацию учащихся к изучению русского языка и русской литературы;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·Заинтересовать учащихся творческим процессом;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·Повысить и регулировать личностную оценку учащихся;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·Повысить освоение учащимися орфографической, грамотности в объеме, достаточном для свободного пользования русским языком в учебных и иных целях в устной и письменной формах;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к выпуску очередной номер школьной газеты «Школьные </w:t>
      </w:r>
      <w:proofErr w:type="gramStart"/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»</w:t>
      </w:r>
      <w:proofErr w:type="gramEnd"/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кружка </w:t>
      </w:r>
      <w:proofErr w:type="gramStart"/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Школьная</w:t>
      </w:r>
      <w:proofErr w:type="gramEnd"/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газета» позволит: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необходимые качества, присущие социально-активной личности (научить кружковцев активно реагировать на события школьной жизни, давать им собственную оценку и</w:t>
      </w:r>
    </w:p>
    <w:p w:rsid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передать содержание события в письменной форме для размещения на страницах школьной прессы).</w:t>
      </w:r>
    </w:p>
    <w:p w:rsidR="007E713E" w:rsidRPr="007E713E" w:rsidRDefault="007E713E" w:rsidP="007E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A25" w:rsidRDefault="00A40A25" w:rsidP="00A40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 –«Радио-студия» (педагог Емельяненко Е.В.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7E713E" w:rsidRPr="007E713E" w:rsidRDefault="007E713E" w:rsidP="007E713E">
      <w:pPr>
        <w:widowControl w:val="0"/>
        <w:autoSpaceDE w:val="0"/>
        <w:autoSpaceDN w:val="0"/>
        <w:spacing w:after="0" w:line="321" w:lineRule="exact"/>
        <w:ind w:left="2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школьной </w:t>
      </w:r>
      <w:proofErr w:type="gramStart"/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радио-студии</w:t>
      </w:r>
      <w:proofErr w:type="gramEnd"/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учащихся в школе очень актуально. Работа по созданию школьных радиопрограмм помогает выявить активных, талантливых и увлечённых детей. Участие в работе школьной </w:t>
      </w:r>
      <w:proofErr w:type="gramStart"/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радио-студии</w:t>
      </w:r>
      <w:proofErr w:type="gramEnd"/>
    </w:p>
    <w:p w:rsidR="007E713E" w:rsidRPr="007E713E" w:rsidRDefault="007E713E" w:rsidP="007E713E">
      <w:pPr>
        <w:widowControl w:val="0"/>
        <w:autoSpaceDE w:val="0"/>
        <w:autoSpaceDN w:val="0"/>
        <w:spacing w:before="66" w:after="0" w:line="360" w:lineRule="auto"/>
        <w:ind w:left="202" w:right="135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влияет на развитие личности ребёнка, его качеств, умений и навыков, сплачивает учащихся разного возраста.</w:t>
      </w:r>
    </w:p>
    <w:p w:rsidR="007E713E" w:rsidRPr="007E713E" w:rsidRDefault="007E713E" w:rsidP="007E713E">
      <w:pPr>
        <w:widowControl w:val="0"/>
        <w:autoSpaceDE w:val="0"/>
        <w:autoSpaceDN w:val="0"/>
        <w:spacing w:before="200"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Задачи:</w:t>
      </w:r>
    </w:p>
    <w:p w:rsidR="007E713E" w:rsidRPr="007E713E" w:rsidRDefault="007E713E" w:rsidP="007E71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8"/>
          <w:lang w:eastAsia="ru-RU" w:bidi="ru-RU"/>
        </w:rPr>
      </w:pPr>
    </w:p>
    <w:p w:rsidR="007E713E" w:rsidRPr="007E713E" w:rsidRDefault="007E713E" w:rsidP="007E713E">
      <w:pPr>
        <w:widowControl w:val="0"/>
        <w:numPr>
          <w:ilvl w:val="0"/>
          <w:numId w:val="10"/>
        </w:numPr>
        <w:tabs>
          <w:tab w:val="left" w:pos="553"/>
        </w:tabs>
        <w:autoSpaceDE w:val="0"/>
        <w:autoSpaceDN w:val="0"/>
        <w:spacing w:after="0" w:line="360" w:lineRule="auto"/>
        <w:ind w:right="101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создание творческого коллектива детей, объединяющего ребят самых разных</w:t>
      </w:r>
      <w:r w:rsidRPr="007E713E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способностей;</w:t>
      </w:r>
    </w:p>
    <w:p w:rsidR="007E713E" w:rsidRPr="007E713E" w:rsidRDefault="007E713E" w:rsidP="007E713E">
      <w:pPr>
        <w:widowControl w:val="0"/>
        <w:numPr>
          <w:ilvl w:val="0"/>
          <w:numId w:val="10"/>
        </w:numPr>
        <w:tabs>
          <w:tab w:val="left" w:pos="553"/>
        </w:tabs>
        <w:autoSpaceDE w:val="0"/>
        <w:autoSpaceDN w:val="0"/>
        <w:spacing w:before="200" w:after="0" w:line="360" w:lineRule="auto"/>
        <w:ind w:right="139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вовлечение детей в различные формы творческой деятельности по выпуску</w:t>
      </w:r>
      <w:r w:rsidRPr="007E713E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радиопрограмм;</w:t>
      </w:r>
    </w:p>
    <w:p w:rsidR="007E713E" w:rsidRPr="007E713E" w:rsidRDefault="007E713E" w:rsidP="007E713E">
      <w:pPr>
        <w:widowControl w:val="0"/>
        <w:numPr>
          <w:ilvl w:val="0"/>
          <w:numId w:val="10"/>
        </w:numPr>
        <w:tabs>
          <w:tab w:val="left" w:pos="553"/>
        </w:tabs>
        <w:autoSpaceDE w:val="0"/>
        <w:autoSpaceDN w:val="0"/>
        <w:spacing w:before="198" w:after="0" w:line="362" w:lineRule="auto"/>
        <w:ind w:right="104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разумное, целесообразное приобщение детей к современной технике, привитие умений и навыков правильного взаимодействия с</w:t>
      </w:r>
      <w:r w:rsidRPr="007E713E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ней;</w:t>
      </w:r>
    </w:p>
    <w:p w:rsidR="007E713E" w:rsidRDefault="007E713E" w:rsidP="007E713E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расширение информационно-познавательных возможностей</w:t>
      </w:r>
      <w:r w:rsidRPr="007E713E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учащихся.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Виды деятельности (формы, методы, средства обучения).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1.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ab/>
        <w:t>Организация подготовки учащихся - корреспондентов школьного радио.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2.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ab/>
        <w:t>Обучение дикторов радио.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3.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ab/>
        <w:t>Педагогическое сопровождение деятельности учащихся по созданию и функционированию школьной радиостанции.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Радиопередачи - дело коллективное, поэтому в творческом коллективе радио может быть очень много учащихся: корреспонденты, дикторы,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звукооператоры. Выяснив склонности каждого, необходимо чётко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распределить обязанности. Чёткости, оперативности в работе способствует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«График дежурств по радиостанции» на месяц или четверть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В качестве дополнительных корреспондентов могут привлекаться сотрудники школы, корреспонденты от классов (по 1-2 чел.).</w:t>
      </w:r>
    </w:p>
    <w:p w:rsid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Наиболее эффективной формой обучения учащихся является подготовка будущих корреспондентов, дикторов, операторов.</w:t>
      </w:r>
    </w:p>
    <w:p w:rsidR="007E713E" w:rsidRPr="007E713E" w:rsidRDefault="007E713E" w:rsidP="007E713E">
      <w:pPr>
        <w:pStyle w:val="a3"/>
        <w:widowControl w:val="0"/>
        <w:autoSpaceDE w:val="0"/>
        <w:autoSpaceDN w:val="0"/>
        <w:spacing w:before="194" w:after="0" w:line="240" w:lineRule="auto"/>
        <w:ind w:left="20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widowControl w:val="0"/>
        <w:autoSpaceDE w:val="0"/>
        <w:autoSpaceDN w:val="0"/>
        <w:spacing w:after="0" w:line="240" w:lineRule="auto"/>
        <w:ind w:left="2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ПРЕДЛАГАЕМЫЕ ОБРАЗОВАТЕЛЬНЫЕ РЕЗУЛЬТАТЫ</w:t>
      </w:r>
    </w:p>
    <w:p w:rsidR="007E713E" w:rsidRPr="007E713E" w:rsidRDefault="007E713E" w:rsidP="007E713E">
      <w:pPr>
        <w:widowControl w:val="0"/>
        <w:tabs>
          <w:tab w:val="left" w:pos="909"/>
          <w:tab w:val="left" w:pos="910"/>
        </w:tabs>
        <w:autoSpaceDE w:val="0"/>
        <w:autoSpaceDN w:val="0"/>
        <w:spacing w:before="66" w:after="0" w:line="240" w:lineRule="auto"/>
        <w:ind w:left="910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7E713E" w:rsidRPr="007E713E" w:rsidRDefault="007E713E" w:rsidP="007E713E">
      <w:pPr>
        <w:widowControl w:val="0"/>
        <w:numPr>
          <w:ilvl w:val="0"/>
          <w:numId w:val="11"/>
        </w:numPr>
        <w:tabs>
          <w:tab w:val="left" w:pos="909"/>
          <w:tab w:val="left" w:pos="910"/>
        </w:tabs>
        <w:autoSpaceDE w:val="0"/>
        <w:autoSpaceDN w:val="0"/>
        <w:spacing w:before="66" w:after="0" w:line="240" w:lineRule="auto"/>
        <w:ind w:left="91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Учащиеся получат элементарные представления о видах</w:t>
      </w:r>
      <w:r w:rsidRPr="007E713E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текстов,</w:t>
      </w:r>
    </w:p>
    <w:p w:rsidR="007E713E" w:rsidRPr="007E713E" w:rsidRDefault="007E713E" w:rsidP="007E713E">
      <w:pPr>
        <w:widowControl w:val="0"/>
        <w:autoSpaceDE w:val="0"/>
        <w:autoSpaceDN w:val="0"/>
        <w:spacing w:before="161" w:after="0" w:line="357" w:lineRule="auto"/>
        <w:ind w:left="202" w:right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используемых в средствах массовой информации и владеть приёмами по их составлению и редактированию;</w:t>
      </w:r>
    </w:p>
    <w:p w:rsidR="007E713E" w:rsidRPr="007E713E" w:rsidRDefault="007E713E" w:rsidP="007E71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E713E" w:rsidRPr="007E713E" w:rsidRDefault="007E713E" w:rsidP="007E713E">
      <w:pPr>
        <w:widowControl w:val="0"/>
        <w:numPr>
          <w:ilvl w:val="0"/>
          <w:numId w:val="11"/>
        </w:numPr>
        <w:tabs>
          <w:tab w:val="left" w:pos="909"/>
          <w:tab w:val="left" w:pos="910"/>
        </w:tabs>
        <w:autoSpaceDE w:val="0"/>
        <w:autoSpaceDN w:val="0"/>
        <w:spacing w:after="0" w:line="240" w:lineRule="auto"/>
        <w:ind w:left="91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станут проявлять критическое отношение к</w:t>
      </w:r>
      <w:r w:rsidRPr="007E713E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анализируемой</w:t>
      </w:r>
    </w:p>
    <w:p w:rsidR="007E713E" w:rsidRPr="007E713E" w:rsidRDefault="007E713E" w:rsidP="007E713E">
      <w:pPr>
        <w:widowControl w:val="0"/>
        <w:autoSpaceDE w:val="0"/>
        <w:autoSpaceDN w:val="0"/>
        <w:spacing w:before="161" w:after="0" w:line="357" w:lineRule="auto"/>
        <w:ind w:left="202" w:right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информации, проявляя при этом своё ценностное отношение к своей жизни, школе, краю;</w:t>
      </w:r>
    </w:p>
    <w:p w:rsidR="007E713E" w:rsidRPr="007E713E" w:rsidRDefault="007E713E" w:rsidP="007E71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E713E" w:rsidRPr="007E713E" w:rsidRDefault="007E713E" w:rsidP="007E713E">
      <w:pPr>
        <w:widowControl w:val="0"/>
        <w:numPr>
          <w:ilvl w:val="0"/>
          <w:numId w:val="11"/>
        </w:numPr>
        <w:tabs>
          <w:tab w:val="left" w:pos="909"/>
          <w:tab w:val="left" w:pos="910"/>
        </w:tabs>
        <w:autoSpaceDE w:val="0"/>
        <w:autoSpaceDN w:val="0"/>
        <w:spacing w:after="0" w:line="360" w:lineRule="auto"/>
        <w:ind w:right="2213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научатся использовать в своей деятельности цифровыми образовательными</w:t>
      </w:r>
      <w:r w:rsidRPr="007E713E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ресурсами;</w:t>
      </w:r>
    </w:p>
    <w:p w:rsidR="007E713E" w:rsidRPr="007E713E" w:rsidRDefault="007E713E" w:rsidP="007E71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E713E" w:rsidRPr="007E713E" w:rsidRDefault="007E713E" w:rsidP="007E713E">
      <w:pPr>
        <w:widowControl w:val="0"/>
        <w:numPr>
          <w:ilvl w:val="0"/>
          <w:numId w:val="11"/>
        </w:numPr>
        <w:tabs>
          <w:tab w:val="left" w:pos="909"/>
          <w:tab w:val="left" w:pos="910"/>
        </w:tabs>
        <w:autoSpaceDE w:val="0"/>
        <w:autoSpaceDN w:val="0"/>
        <w:spacing w:after="0" w:line="360" w:lineRule="auto"/>
        <w:ind w:right="837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будут готовы участвовать в дискуссиях, аргументировано отстаивая свою точку зрения, стремится к содержательному</w:t>
      </w:r>
      <w:r w:rsidRPr="007E713E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общению;</w:t>
      </w:r>
    </w:p>
    <w:p w:rsidR="007E713E" w:rsidRPr="007E713E" w:rsidRDefault="007E713E" w:rsidP="007E71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E713E" w:rsidRPr="00B217AC" w:rsidRDefault="007E713E" w:rsidP="00B217AC">
      <w:pPr>
        <w:widowControl w:val="0"/>
        <w:numPr>
          <w:ilvl w:val="0"/>
          <w:numId w:val="11"/>
        </w:numPr>
        <w:tabs>
          <w:tab w:val="left" w:pos="909"/>
          <w:tab w:val="left" w:pos="910"/>
        </w:tabs>
        <w:autoSpaceDE w:val="0"/>
        <w:autoSpaceDN w:val="0"/>
        <w:spacing w:after="0" w:line="357" w:lineRule="auto"/>
        <w:ind w:right="1713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будут интересоваться социальными проблемами общества, и принимать участие в их</w:t>
      </w:r>
      <w:r w:rsidRPr="007E713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7E713E">
        <w:rPr>
          <w:rFonts w:ascii="Times New Roman" w:eastAsia="Times New Roman" w:hAnsi="Times New Roman" w:cs="Times New Roman"/>
          <w:sz w:val="28"/>
          <w:lang w:eastAsia="ru-RU" w:bidi="ru-RU"/>
        </w:rPr>
        <w:t>решении.</w:t>
      </w:r>
    </w:p>
    <w:p w:rsidR="00A40A25" w:rsidRDefault="00A40A25" w:rsidP="00A40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 –«Графика» (педагог Набиуллин М.А.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7E713E" w:rsidRPr="007E713E" w:rsidRDefault="007E713E" w:rsidP="007E71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Область информатики, занимающаяся методами создания и редак</w:t>
      </w:r>
      <w:r w:rsidRPr="007E7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7E71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тирования изображений с помощью компьютеров, называют компьютер</w:t>
      </w:r>
      <w:r w:rsidRPr="007E71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ной графикой.</w:t>
      </w:r>
    </w:p>
    <w:p w:rsidR="00B217AC" w:rsidRPr="00B217AC" w:rsidRDefault="00B217AC" w:rsidP="00B21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Компьютерная графика</w:t>
      </w:r>
      <w:r w:rsidRPr="00B2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актуальна в настоящий момент и пользуется большой популярностью у учащихся старших классов. 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графическими редакторами является важной частью информационной компетентности ученика.</w:t>
      </w:r>
    </w:p>
    <w:p w:rsidR="00B217AC" w:rsidRPr="00B217AC" w:rsidRDefault="00B217AC" w:rsidP="00B217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изучения элективного курса является освоение базовых понятий и методов компьютерной графики; изучение популярных графических программ; обеспечение глубокого понимания принципов построения и хранения изображений; профориентация учащихся. </w:t>
      </w:r>
    </w:p>
    <w:p w:rsidR="00B217AC" w:rsidRPr="00B217AC" w:rsidRDefault="00B217AC" w:rsidP="00B21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рамках данного курса учащиеся должны овладеть основами компьютерной графики, а именно должны </w:t>
      </w:r>
      <w:r w:rsidRPr="00B217AC"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x-none" w:eastAsia="x-none"/>
        </w:rPr>
        <w:t>знать</w:t>
      </w:r>
      <w:r w:rsidRPr="00B217AC">
        <w:rPr>
          <w:rFonts w:ascii="Times New Roman" w:eastAsia="Times New Roman" w:hAnsi="Times New Roman" w:cs="Times New Roman"/>
          <w:color w:val="003300"/>
          <w:sz w:val="28"/>
          <w:szCs w:val="28"/>
          <w:lang w:val="x-none" w:eastAsia="x-none"/>
        </w:rPr>
        <w:t>: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особенности, достоинства и недостатки растровой графики;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особенности, достоинства и недостатки векторной графики;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методы описания цветов в компьютерной графике — цветовые модели;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способы получения цветовых оттенков на экране и принтере;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способы хранения изображений в файлах растрового и векторного формата;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методы сжатия графических данных;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проблемы преобразования форматов графических файлов;</w:t>
      </w:r>
    </w:p>
    <w:p w:rsidR="00B217AC" w:rsidRPr="00B217AC" w:rsidRDefault="00B217AC" w:rsidP="00B217AC">
      <w:pPr>
        <w:widowControl w:val="0"/>
        <w:numPr>
          <w:ilvl w:val="0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назначение и функции различных графических программ.</w:t>
      </w:r>
    </w:p>
    <w:p w:rsidR="00B217AC" w:rsidRPr="00B217AC" w:rsidRDefault="00B217AC" w:rsidP="00B217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 результате освоения практической части курса учащиеся должны </w:t>
      </w:r>
      <w:r w:rsidRPr="00B217AC"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x-none" w:eastAsia="x-none"/>
        </w:rPr>
        <w:t>уметь:</w:t>
      </w:r>
    </w:p>
    <w:p w:rsidR="00B217AC" w:rsidRPr="00B217AC" w:rsidRDefault="00B217AC" w:rsidP="00B217AC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Редактировать изображения в растровом графическом редакторе:</w:t>
      </w:r>
    </w:p>
    <w:p w:rsidR="00B217AC" w:rsidRPr="00B217AC" w:rsidRDefault="00B217AC" w:rsidP="00B217AC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выделять фрагменты изображений с использованием различных инструментов (область (прямоугольное и эллиптическое выделение), лассо (свободное выделение), волшебная палочка (выделение связанной области) и др.);</w:t>
      </w:r>
    </w:p>
    <w:p w:rsidR="00B217AC" w:rsidRPr="00B217AC" w:rsidRDefault="00B217AC" w:rsidP="00B217AC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перемещать, дублировать, вращать выделенные области;</w:t>
      </w:r>
    </w:p>
    <w:p w:rsidR="00B217AC" w:rsidRPr="00B217AC" w:rsidRDefault="00B217AC" w:rsidP="00B217AC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векторных редакторах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Настраивать интерфейс программы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упорядочивать и редактировать объекты;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вспомогательными средствами. Такими как: направляющие, сетка, прилипание;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собственные цветовые оттенки в различных цветовых моделях;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графические эффекты;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 рисунки;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текстом;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растровыми изображениями;</w:t>
      </w:r>
    </w:p>
    <w:p w:rsidR="00B217AC" w:rsidRPr="00B217AC" w:rsidRDefault="00B217AC" w:rsidP="00B217A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иллюстрации и дизайн-макеты.</w:t>
      </w:r>
    </w:p>
    <w:p w:rsidR="007E713E" w:rsidRDefault="00B217AC" w:rsidP="00B21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обмен файлами между графическими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7AC" w:rsidRPr="00B217AC" w:rsidRDefault="00B217AC" w:rsidP="00B217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B217A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Основной  результат</w:t>
      </w:r>
      <w:proofErr w:type="gramEnd"/>
      <w:r w:rsidRPr="00B217A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обучения - </w:t>
      </w:r>
      <w:r w:rsidRPr="00B217A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понимание учащимися современных технологий</w:t>
      </w:r>
      <w:r w:rsidRPr="00B217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создания компьютерного изображения в растровых и векторных </w:t>
      </w:r>
      <w:r w:rsidRPr="00B217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графических программах, освоение основных практических приемов создания изображения в программах.</w:t>
      </w:r>
    </w:p>
    <w:p w:rsidR="00A40A25" w:rsidRDefault="00A40A25" w:rsidP="007E7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авленности –«Видеомонтаж» (педагог Набиуллин М.А.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B217AC" w:rsidRPr="00B217AC" w:rsidRDefault="00B217AC" w:rsidP="00B21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способствует развитию познавательных интересов учащихся; творческого мышления; повышению интереса к предмету, имеет практическую направленность, так как получение учащимися знаний в области информационных технологий и практических навыков работы с видео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Реализация </w:t>
      </w:r>
      <w:proofErr w:type="gramStart"/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 позволяет</w:t>
      </w:r>
      <w:proofErr w:type="gramEnd"/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заложить основы работы с графической информации, благодаря которой в будущем учащиеся смогут самостоятельно осваивать новые сложные графические программы. </w:t>
      </w:r>
    </w:p>
    <w:p w:rsidR="00B217AC" w:rsidRPr="00B217AC" w:rsidRDefault="00B217AC" w:rsidP="00B217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рассчитан на 1 учебный год. Занятия проводятся 2 часа в неделю. В рамках курса общим объёмом 72 часа предполагает развитие пользовательских навыков ЭВМ. Программа кружка включает углубленное изучение отдельных тем базового общеобразовательного курса, а также изучение некоторых тем, входящих за их рамки. </w:t>
      </w:r>
      <w:proofErr w:type="gramStart"/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дополняет</w:t>
      </w:r>
      <w:proofErr w:type="gramEnd"/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базовую программу, не нарушая её целостность. </w:t>
      </w:r>
    </w:p>
    <w:p w:rsidR="00B217AC" w:rsidRPr="00B217AC" w:rsidRDefault="00B217AC" w:rsidP="00B217AC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неразрывно сочетает теоретическую подготовку и освоение практических приёмов работы. Полученные навыки учащиеся смогут использовать в области обработки видео</w:t>
      </w:r>
      <w:r w:rsidRPr="00B217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данного курса заключается в том, что учащиеся научатся решать почти все распространённые базовые задачи, с которыми приходится сталкиваться блогеру, специалисту по рекламе.</w:t>
      </w:r>
    </w:p>
    <w:p w:rsidR="006A5FB2" w:rsidRDefault="00B217AC" w:rsidP="002F69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включает в себя две части: </w:t>
      </w:r>
      <w:r w:rsidRPr="00B217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лекционную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практическую. Теоретическая часть организована в форме лекций. Лекции проводятся с обязательным использованием иллюстративных материалов. Практическая часть – в форме самостоятельных заданий (практических работ на </w:t>
      </w:r>
      <w:r w:rsidRP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компьютере) и творческих работ, что является важной составляющей всего курса. </w:t>
      </w:r>
      <w:r w:rsidRPr="00B21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Теоретическая и прикладная часть курса изучается параллельно, чтобы сразу же закреплять теорети</w:t>
      </w:r>
      <w:r w:rsidRPr="00B217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ческие вопросы на практике.</w:t>
      </w:r>
    </w:p>
    <w:p w:rsidR="002F690F" w:rsidRPr="002F690F" w:rsidRDefault="002F690F" w:rsidP="002F69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Организация образовательной деятельности дополнительного образования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предлагает обучающимся свободный выбор дополнительных образовательных программ, в соответствии с их интересами, склонностями и способностями.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школе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6E53C7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дополнительном образовании о</w:t>
      </w:r>
      <w:r w:rsidR="006E53C7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через различные кружки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интересам. 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заниматься дети от 6 до 18 лет. Каждый ребенок может заниматься в одной или нескольких группах.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учебный год в детских группах и коллективах начинается 1 сентября и заканчивается 31 мая текущего года.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каникул кружки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по специальному расписанию, занятия могут быть перенесены на дневное время;</w:t>
      </w:r>
    </w:p>
    <w:p w:rsidR="00FF4B36" w:rsidRPr="002014B8" w:rsidRDefault="002014B8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FF4B36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proofErr w:type="gramEnd"/>
      <w:r w:rsidR="00FF4B36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 сентябре.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обучающийся имеет право заниматься в нескольких объединениях разного профиля, однако, </w:t>
      </w: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</w:t>
      </w:r>
      <w:proofErr w:type="gramEnd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ребенком занятий более чем в 2-х объединениях (секций, студий и т.д.) не рекомендуется</w:t>
      </w:r>
      <w:r w:rsidRPr="00201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Предпочтительно совмещение занятий спортивного и неспортивного профиля. Кратность посещения занятий одного профиля рекомендуется не более 2 раз в неделю.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детей в системе дополнительного образования могут проводиться в любой день недели, включая воскресные дни и каникулы. Между учебными 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занятиями и посещением объединений дополнительного образования детей должен быть перерыв для отдыха не менее часа.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могут заниматься учащиеся в возрасте от 6 до 18 лет. В работе объединений могут принимать участие родители, без включения в списочный состав и по согласованию с педагогом.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группы создаются для обучающихся одного возраста или разных возрастов.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30-40 мин. занятий необходимо устраивать перерыв длительностью не менее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мин. для отдыха детей и проветривания помещений.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зависит также от возраста обучающихся. Можно рекомендовать следующую продолжительность учебного занятия (с поправкой на то, в какой день недели проходит занятие – в обычный учебный день после уроков или в выходной):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– от 40 минут до 1 часа - при условии проведения занятий в игровой форме со сменой деятельности через каждые 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минут;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для младших школьников – от 1часа до 2-х часов;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для школьников среднего и старшего возраста – от 1,5 до 3-х часов.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 «Санитарно-эпидемиологическим требованиям к учреждениям дополнительного образования…» рекомендуют разный режим занятий детей в объединениях различного профиля.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продолжительность индивидуальных занятий с детьми - 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до 60 минут 2 раза в неделю. Продолжительность и периодичность индивидуальных занятий устанавливается и обо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сновывается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педагога.</w:t>
      </w:r>
    </w:p>
    <w:p w:rsidR="00380332" w:rsidRPr="00B217AC" w:rsidRDefault="00FF4B36" w:rsidP="00B217AC">
      <w:pPr>
        <w:shd w:val="clear" w:color="auto" w:fill="FFFFFF"/>
        <w:spacing w:before="100" w:beforeAutospacing="1" w:after="100" w:afterAutospacing="1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следует обратить на рекомендацию о том, чтобы заканчивались занятия в системе дополнительного обра</w:t>
      </w:r>
      <w:r w:rsidR="00B2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детей не позднее 20.00.</w:t>
      </w:r>
    </w:p>
    <w:p w:rsidR="00380332" w:rsidRDefault="00380332" w:rsidP="0038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7AC">
        <w:rPr>
          <w:rFonts w:ascii="Times New Roman" w:eastAsia="Calibri" w:hAnsi="Times New Roman" w:cs="Times New Roman"/>
          <w:b/>
          <w:bCs/>
          <w:sz w:val="24"/>
          <w:szCs w:val="24"/>
        </w:rPr>
        <w:t>Режим работы кружков (секций) дополнительного образования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"СШ </w:t>
      </w:r>
      <w:proofErr w:type="spellStart"/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Вулканного</w:t>
      </w:r>
      <w:proofErr w:type="spellEnd"/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ГП" на 2021-2022 учебный год</w:t>
      </w:r>
    </w:p>
    <w:p w:rsidR="00B217AC" w:rsidRPr="00B217AC" w:rsidRDefault="00B217AC" w:rsidP="00B2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proofErr w:type="spellStart"/>
      <w:r w:rsidRPr="00B217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Музипова</w:t>
      </w:r>
      <w:proofErr w:type="spellEnd"/>
      <w:r w:rsidRPr="00B217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Ольга Сергеевна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</w:tblGrid>
      <w:tr w:rsidR="00B217AC" w:rsidRPr="00B217AC" w:rsidTr="001526D6">
        <w:tc>
          <w:tcPr>
            <w:tcW w:w="4248" w:type="dxa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1701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B217AC" w:rsidRPr="00B217AC" w:rsidTr="001526D6">
        <w:trPr>
          <w:trHeight w:val="620"/>
        </w:trPr>
        <w:tc>
          <w:tcPr>
            <w:tcW w:w="4248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«Образовательная робототехника. </w:t>
            </w:r>
            <w:proofErr w:type="spellStart"/>
            <w:r w:rsidRPr="00B217AC">
              <w:rPr>
                <w:rFonts w:ascii="Times New Roman" w:eastAsia="Calibri" w:hAnsi="Times New Roman" w:cs="Times New Roman"/>
                <w:sz w:val="24"/>
                <w:szCs w:val="24"/>
              </w:rPr>
              <w:t>Lego</w:t>
            </w:r>
            <w:proofErr w:type="spellEnd"/>
            <w:r w:rsidRPr="00B21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WEDO 2.0» (1-4 классы)</w:t>
            </w:r>
          </w:p>
        </w:tc>
        <w:tc>
          <w:tcPr>
            <w:tcW w:w="1701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</w:tbl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proofErr w:type="spellStart"/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Братчук</w:t>
      </w:r>
      <w:proofErr w:type="spellEnd"/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Наталья Николаевна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984"/>
      </w:tblGrid>
      <w:tr w:rsidR="00B217AC" w:rsidRPr="00B217AC" w:rsidTr="001526D6">
        <w:tc>
          <w:tcPr>
            <w:tcW w:w="5949" w:type="dxa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1984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B217AC" w:rsidRPr="00B217AC" w:rsidTr="001526D6">
        <w:tc>
          <w:tcPr>
            <w:tcW w:w="5949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«Школьная Газета» </w:t>
            </w:r>
          </w:p>
        </w:tc>
        <w:tc>
          <w:tcPr>
            <w:tcW w:w="1984" w:type="dxa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</w:tr>
    </w:tbl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Емельяненко Екатерина Владимировна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984"/>
      </w:tblGrid>
      <w:tr w:rsidR="00B217AC" w:rsidRPr="00B217AC" w:rsidTr="001526D6">
        <w:tc>
          <w:tcPr>
            <w:tcW w:w="5949" w:type="dxa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1984" w:type="dxa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217AC" w:rsidRPr="00B217AC" w:rsidTr="001526D6">
        <w:tc>
          <w:tcPr>
            <w:tcW w:w="5949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Calibri" w:hAnsi="Times New Roman" w:cs="Times New Roman"/>
                <w:sz w:val="24"/>
                <w:szCs w:val="24"/>
              </w:rPr>
              <w:t>«Радио-студия» (8 класс)</w:t>
            </w:r>
          </w:p>
        </w:tc>
        <w:tc>
          <w:tcPr>
            <w:tcW w:w="1984" w:type="dxa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84" w:type="dxa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</w:tr>
    </w:tbl>
    <w:p w:rsidR="00B217AC" w:rsidRPr="00B217AC" w:rsidRDefault="00B217AC" w:rsidP="00B21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Набиуллин Марат Альбертович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986"/>
        <w:gridCol w:w="1417"/>
        <w:gridCol w:w="1701"/>
      </w:tblGrid>
      <w:tr w:rsidR="00B217AC" w:rsidRPr="00B217AC" w:rsidTr="001526D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217AC" w:rsidRPr="00B217AC" w:rsidTr="001526D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Видеомонтаж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</w:tr>
    </w:tbl>
    <w:p w:rsidR="00B217AC" w:rsidRPr="00B217AC" w:rsidRDefault="00B217AC" w:rsidP="00B21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Капранова Светлана Александровна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275"/>
        <w:gridCol w:w="1276"/>
        <w:gridCol w:w="1276"/>
      </w:tblGrid>
      <w:tr w:rsidR="00B217AC" w:rsidRPr="00B217AC" w:rsidTr="001526D6">
        <w:tc>
          <w:tcPr>
            <w:tcW w:w="2547" w:type="dxa"/>
            <w:vMerge w:val="restart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секции</w:t>
            </w:r>
          </w:p>
        </w:tc>
        <w:tc>
          <w:tcPr>
            <w:tcW w:w="6804" w:type="dxa"/>
            <w:gridSpan w:val="5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</w:tr>
      <w:tr w:rsidR="00B217AC" w:rsidRPr="00B217AC" w:rsidTr="001526D6">
        <w:tc>
          <w:tcPr>
            <w:tcW w:w="2547" w:type="dxa"/>
            <w:vMerge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217AC" w:rsidRPr="00B217AC" w:rsidTr="001526D6">
        <w:tc>
          <w:tcPr>
            <w:tcW w:w="2547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Футбол 1 группа</w:t>
            </w:r>
          </w:p>
        </w:tc>
        <w:tc>
          <w:tcPr>
            <w:tcW w:w="1701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</w:tr>
      <w:tr w:rsidR="00B217AC" w:rsidRPr="00B217AC" w:rsidTr="001526D6">
        <w:tc>
          <w:tcPr>
            <w:tcW w:w="2547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Футбол 2 группа </w:t>
            </w:r>
          </w:p>
        </w:tc>
        <w:tc>
          <w:tcPr>
            <w:tcW w:w="1701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5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2547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1701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17AC" w:rsidRPr="00B217AC" w:rsidRDefault="00B217AC" w:rsidP="00B21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r w:rsidRPr="00B21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Пасечник Татьяна Геннадьевна</w:t>
      </w: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275"/>
        <w:gridCol w:w="1276"/>
        <w:gridCol w:w="1276"/>
      </w:tblGrid>
      <w:tr w:rsidR="00B217AC" w:rsidRPr="00B217AC" w:rsidTr="001526D6">
        <w:tc>
          <w:tcPr>
            <w:tcW w:w="2547" w:type="dxa"/>
            <w:vMerge w:val="restart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секции</w:t>
            </w:r>
          </w:p>
        </w:tc>
        <w:tc>
          <w:tcPr>
            <w:tcW w:w="6804" w:type="dxa"/>
            <w:gridSpan w:val="5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</w:tr>
      <w:tr w:rsidR="00B217AC" w:rsidRPr="00B217AC" w:rsidTr="001526D6">
        <w:tc>
          <w:tcPr>
            <w:tcW w:w="2547" w:type="dxa"/>
            <w:vMerge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vAlign w:val="bottom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217AC" w:rsidRPr="00B217AC" w:rsidTr="001526D6">
        <w:tc>
          <w:tcPr>
            <w:tcW w:w="2547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Баскетбол </w:t>
            </w:r>
          </w:p>
        </w:tc>
        <w:tc>
          <w:tcPr>
            <w:tcW w:w="1701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5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6" w:type="dxa"/>
            <w:vAlign w:val="center"/>
          </w:tcPr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  <w:p w:rsidR="00B217AC" w:rsidRPr="00B217AC" w:rsidRDefault="00B217AC" w:rsidP="00B2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 w:rsidRPr="00B217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</w:tbl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B217AC" w:rsidRPr="00B217AC" w:rsidRDefault="00B217AC" w:rsidP="00B2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217AC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 дополнительного образования: </w:t>
      </w:r>
      <w:proofErr w:type="spellStart"/>
      <w:r w:rsidRPr="00B217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Скрицкая</w:t>
      </w:r>
      <w:proofErr w:type="spellEnd"/>
      <w:r w:rsidRPr="00B217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Наталья Ивановна</w:t>
      </w:r>
    </w:p>
    <w:p w:rsidR="00B217AC" w:rsidRPr="00B217AC" w:rsidRDefault="00B217AC" w:rsidP="00B21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8"/>
        <w:gridCol w:w="1969"/>
        <w:gridCol w:w="992"/>
        <w:gridCol w:w="1559"/>
        <w:gridCol w:w="1418"/>
        <w:gridCol w:w="1534"/>
        <w:gridCol w:w="1295"/>
      </w:tblGrid>
      <w:tr w:rsidR="00B217AC" w:rsidRPr="00B217AC" w:rsidTr="001526D6">
        <w:tc>
          <w:tcPr>
            <w:tcW w:w="57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6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992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34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95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217AC">
              <w:rPr>
                <w:rFonts w:eastAsia="Calibri"/>
                <w:b/>
                <w:bCs/>
                <w:sz w:val="24"/>
                <w:szCs w:val="24"/>
              </w:rPr>
              <w:t>пятница</w:t>
            </w:r>
          </w:p>
        </w:tc>
      </w:tr>
      <w:tr w:rsidR="00B217AC" w:rsidRPr="00B217AC" w:rsidTr="001526D6">
        <w:trPr>
          <w:trHeight w:val="327"/>
        </w:trPr>
        <w:tc>
          <w:tcPr>
            <w:tcW w:w="578" w:type="dxa"/>
            <w:vMerge w:val="restart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Ансамбль «Вдохновение» (младшая группа)1-4</w:t>
            </w:r>
          </w:p>
        </w:tc>
        <w:tc>
          <w:tcPr>
            <w:tcW w:w="992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13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13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34" w:type="dxa"/>
            <w:vAlign w:val="center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13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5" w:type="dxa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13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578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34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</w:tr>
      <w:tr w:rsidR="00B217AC" w:rsidRPr="00B217AC" w:rsidTr="001526D6">
        <w:tc>
          <w:tcPr>
            <w:tcW w:w="578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578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-17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5" w:type="dxa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578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-17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34" w:type="dxa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217AC" w:rsidRPr="00B217AC" w:rsidTr="001526D6">
        <w:tc>
          <w:tcPr>
            <w:tcW w:w="578" w:type="dxa"/>
            <w:vMerge w:val="restart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1969" w:type="dxa"/>
            <w:vMerge w:val="restart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iCs/>
                <w:sz w:val="24"/>
                <w:szCs w:val="24"/>
              </w:rPr>
              <w:t>Ансамбль «Астер»9, 11 (старшая группа)</w:t>
            </w:r>
          </w:p>
        </w:tc>
        <w:tc>
          <w:tcPr>
            <w:tcW w:w="992" w:type="dxa"/>
            <w:shd w:val="clear" w:color="auto" w:fill="auto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14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15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-16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  <w:vertAlign w:val="superscript"/>
              </w:rPr>
            </w:pPr>
          </w:p>
        </w:tc>
      </w:tr>
      <w:tr w:rsidR="00B217AC" w:rsidRPr="00B217AC" w:rsidTr="001526D6">
        <w:tc>
          <w:tcPr>
            <w:tcW w:w="578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17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-18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17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-18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217AC" w:rsidRPr="00B217AC" w:rsidRDefault="00B217AC" w:rsidP="00B217AC">
            <w:pPr>
              <w:jc w:val="center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217AC">
              <w:rPr>
                <w:rFonts w:eastAsia="Calibri"/>
                <w:bCs/>
                <w:sz w:val="24"/>
                <w:szCs w:val="24"/>
              </w:rPr>
              <w:t>17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50</w:t>
            </w:r>
            <w:r w:rsidRPr="00B217AC">
              <w:rPr>
                <w:rFonts w:eastAsia="Calibri"/>
                <w:bCs/>
                <w:sz w:val="24"/>
                <w:szCs w:val="24"/>
              </w:rPr>
              <w:t>-18</w:t>
            </w:r>
            <w:r w:rsidRPr="00B217AC">
              <w:rPr>
                <w:rFonts w:eastAsia="Calibri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B217AC" w:rsidRPr="00B217AC" w:rsidRDefault="00B217AC" w:rsidP="00B217AC">
            <w:pPr>
              <w:rPr>
                <w:rFonts w:eastAsia="Calibri"/>
                <w:bCs/>
                <w:sz w:val="24"/>
                <w:szCs w:val="24"/>
                <w:vertAlign w:val="superscript"/>
              </w:rPr>
            </w:pPr>
          </w:p>
        </w:tc>
      </w:tr>
    </w:tbl>
    <w:p w:rsidR="0065475C" w:rsidRPr="00B217AC" w:rsidRDefault="0065475C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Программы дополнительных объединений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дополнительных объединений представлены в рабочих программах педаго</w:t>
      </w:r>
      <w:r w:rsidR="00EB4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дополнительного образования:</w:t>
      </w:r>
    </w:p>
    <w:p w:rsidR="00EB4B2B" w:rsidRPr="0065475C" w:rsidRDefault="00EB4B2B" w:rsidP="0065475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«Образовательная робототехника. </w:t>
      </w:r>
      <w:proofErr w:type="spellStart"/>
      <w:r w:rsidRPr="0065475C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 WEDO 2.0» (1-3 классы)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«Образовательная робототехника. </w:t>
      </w:r>
      <w:proofErr w:type="spellStart"/>
      <w:r w:rsidRPr="0065475C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 WEDO 2.0» (4-6 классы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(I группа)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(II группа)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Пионербол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(ОФП)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«Подвижные игры» (1 класс)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«Музыкальная пластика»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«Ритмика и танец»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C7152E" w:rsidRPr="00C7152E" w:rsidRDefault="00C7152E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Система условий реализации программы дополнительного образования</w:t>
      </w:r>
    </w:p>
    <w:p w:rsidR="00FF4B36" w:rsidRPr="00423BB7" w:rsidRDefault="00B217AC" w:rsidP="00FF4B3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FF4B36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реализуются образовательные программы по направлениям:</w:t>
      </w:r>
    </w:p>
    <w:p w:rsidR="00FF4B36" w:rsidRPr="00423BB7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EB4B2B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художественное</w:t>
      </w: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B36" w:rsidRPr="00423BB7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физкультурно-спортивное;</w:t>
      </w:r>
    </w:p>
    <w:p w:rsidR="0065475C" w:rsidRPr="00423BB7" w:rsidRDefault="00FF4B36" w:rsidP="00530F51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EB4B2B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техническое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600"/>
        <w:gridCol w:w="2253"/>
        <w:gridCol w:w="1891"/>
        <w:gridCol w:w="1888"/>
      </w:tblGrid>
      <w:tr w:rsidR="00423BB7" w:rsidRPr="00423BB7" w:rsidTr="002C3456">
        <w:trPr>
          <w:trHeight w:val="874"/>
        </w:trPr>
        <w:tc>
          <w:tcPr>
            <w:tcW w:w="707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образовательной программы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3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«Образовательная робототехника. </w:t>
            </w: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Lego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WEDO 2.0» (1-3 классы)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Музипова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F4B36"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2C345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2C345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EB4B2B" w:rsidP="00EB4B2B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  <w:r w:rsidR="006548EE"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 группа)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2C345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Т.Г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A07EB4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(II группа)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2C345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Т.Г.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A07EB4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 С.А.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(ОФП)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 С.А.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пластика»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Скрицкая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423BB7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«Ритмика и танец»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Скрицкая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A07EB4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A07EB4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A07EB4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газета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A07EB4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2F690F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A07EB4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2F690F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Радио-студия</w:t>
            </w:r>
            <w:proofErr w:type="gramEnd"/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Емельяненко Е.В.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2F690F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A07EB4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A07EB4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2F690F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Pr="00423BB7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 М.А.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A07EB4" w:rsidRDefault="002F690F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F690F" w:rsidRPr="00423BB7" w:rsidTr="002C3456">
        <w:tc>
          <w:tcPr>
            <w:tcW w:w="70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2F690F" w:rsidRDefault="002F690F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2F690F" w:rsidRDefault="002F690F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Видеомонтаж</w:t>
            </w:r>
          </w:p>
        </w:tc>
        <w:tc>
          <w:tcPr>
            <w:tcW w:w="225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2F690F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 М.А.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2F690F" w:rsidRDefault="002F690F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2F690F" w:rsidRDefault="002F690F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423BB7" w:rsidRPr="00423BB7" w:rsidTr="002C3456">
        <w:tc>
          <w:tcPr>
            <w:tcW w:w="5560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9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2F690F" w:rsidP="00FF4B36">
            <w:pPr>
              <w:spacing w:before="100" w:beforeAutospacing="1" w:after="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  <w:r w:rsidR="00FF4B36"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88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2F690F" w:rsidP="00FF4B36">
            <w:pPr>
              <w:spacing w:before="100" w:beforeAutospacing="1" w:after="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1692 </w:t>
            </w:r>
            <w:r w:rsidR="00FF4B36"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</w:tbl>
    <w:p w:rsidR="00FF4B36" w:rsidRPr="00C7152E" w:rsidRDefault="00C7152E" w:rsidP="00C71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 дополнительного образования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Критерии результативности.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планируется положительная динамика по следующим 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критериям: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рост мотивации обучающихся в сфере познавательной и развивающейся деятельности;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обучающихся, готовых к саморазвитию;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обучающихся, готовых к успешной адаптация в социуме;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положительная динамика физического и психического здоровья школьников;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родителей, вовлеченных в процесс воспитания и развития школьников;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рост числа обучающихся, охваченных содержательно-досуговой деятельностью;</w:t>
      </w:r>
    </w:p>
    <w:p w:rsidR="00C7152E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уменьшение количества обучающихся, состоящих на учете в ОДН, КДН,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внутришкольном контроле;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арифметические подсчеты показывают, что не менее 150 дней </w:t>
      </w:r>
      <w:r w:rsidR="002014B8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году ученик свободен от школьных занятий, оставшиеся дни года, еще треть его времени, не занята уроками. Но ребенок никогда бывает свободен от самого себя. Растущий человек ждет от мира разнообразия, и среди тех возможностей выбора, которых ему предоставляют естественное течение жизни, среди ценностей 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себя. Достаточно выбрать систему выбора дела по душе, выяви</w:t>
      </w:r>
      <w:r w:rsidR="00C7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предпочтения ребенка и можно развивать его способности </w:t>
      </w:r>
      <w:r w:rsidR="002014B8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самых разных направлениях, причем делать это прямо в школе, не обрекая ребенка и его родителей на поиск дополнительных услуг на стороне. При этом, 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7E0FB6" w:rsidRPr="00FF4B36" w:rsidRDefault="007E0FB6">
      <w:pPr>
        <w:rPr>
          <w:rFonts w:ascii="Times New Roman" w:hAnsi="Times New Roman" w:cs="Times New Roman"/>
          <w:sz w:val="28"/>
          <w:szCs w:val="28"/>
        </w:rPr>
      </w:pPr>
    </w:p>
    <w:sectPr w:rsidR="007E0FB6" w:rsidRPr="00FF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27C"/>
    <w:multiLevelType w:val="multilevel"/>
    <w:tmpl w:val="BF5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82E2D"/>
    <w:multiLevelType w:val="multilevel"/>
    <w:tmpl w:val="528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8204E"/>
    <w:multiLevelType w:val="hybridMultilevel"/>
    <w:tmpl w:val="4DC4E37C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B0DA42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1C244652"/>
    <w:multiLevelType w:val="hybridMultilevel"/>
    <w:tmpl w:val="E6889712"/>
    <w:lvl w:ilvl="0" w:tplc="02A0372C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B8F94C">
      <w:numFmt w:val="bullet"/>
      <w:lvlText w:val="•"/>
      <w:lvlJc w:val="left"/>
      <w:pPr>
        <w:ind w:left="1172" w:hanging="708"/>
      </w:pPr>
      <w:rPr>
        <w:rFonts w:hint="default"/>
        <w:lang w:val="ru-RU" w:eastAsia="ru-RU" w:bidi="ru-RU"/>
      </w:rPr>
    </w:lvl>
    <w:lvl w:ilvl="2" w:tplc="5CDCD454">
      <w:numFmt w:val="bullet"/>
      <w:lvlText w:val="•"/>
      <w:lvlJc w:val="left"/>
      <w:pPr>
        <w:ind w:left="2145" w:hanging="708"/>
      </w:pPr>
      <w:rPr>
        <w:rFonts w:hint="default"/>
        <w:lang w:val="ru-RU" w:eastAsia="ru-RU" w:bidi="ru-RU"/>
      </w:rPr>
    </w:lvl>
    <w:lvl w:ilvl="3" w:tplc="5590E668">
      <w:numFmt w:val="bullet"/>
      <w:lvlText w:val="•"/>
      <w:lvlJc w:val="left"/>
      <w:pPr>
        <w:ind w:left="3117" w:hanging="708"/>
      </w:pPr>
      <w:rPr>
        <w:rFonts w:hint="default"/>
        <w:lang w:val="ru-RU" w:eastAsia="ru-RU" w:bidi="ru-RU"/>
      </w:rPr>
    </w:lvl>
    <w:lvl w:ilvl="4" w:tplc="EB84C450">
      <w:numFmt w:val="bullet"/>
      <w:lvlText w:val="•"/>
      <w:lvlJc w:val="left"/>
      <w:pPr>
        <w:ind w:left="4090" w:hanging="708"/>
      </w:pPr>
      <w:rPr>
        <w:rFonts w:hint="default"/>
        <w:lang w:val="ru-RU" w:eastAsia="ru-RU" w:bidi="ru-RU"/>
      </w:rPr>
    </w:lvl>
    <w:lvl w:ilvl="5" w:tplc="E4BA7466"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 w:tplc="0688EC2C">
      <w:numFmt w:val="bullet"/>
      <w:lvlText w:val="•"/>
      <w:lvlJc w:val="left"/>
      <w:pPr>
        <w:ind w:left="6035" w:hanging="708"/>
      </w:pPr>
      <w:rPr>
        <w:rFonts w:hint="default"/>
        <w:lang w:val="ru-RU" w:eastAsia="ru-RU" w:bidi="ru-RU"/>
      </w:rPr>
    </w:lvl>
    <w:lvl w:ilvl="7" w:tplc="03807FE0">
      <w:numFmt w:val="bullet"/>
      <w:lvlText w:val="•"/>
      <w:lvlJc w:val="left"/>
      <w:pPr>
        <w:ind w:left="7008" w:hanging="708"/>
      </w:pPr>
      <w:rPr>
        <w:rFonts w:hint="default"/>
        <w:lang w:val="ru-RU" w:eastAsia="ru-RU" w:bidi="ru-RU"/>
      </w:rPr>
    </w:lvl>
    <w:lvl w:ilvl="8" w:tplc="43B86B92">
      <w:numFmt w:val="bullet"/>
      <w:lvlText w:val="•"/>
      <w:lvlJc w:val="left"/>
      <w:pPr>
        <w:ind w:left="7981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C4542D5"/>
    <w:multiLevelType w:val="multilevel"/>
    <w:tmpl w:val="2EB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C116C"/>
    <w:multiLevelType w:val="hybridMultilevel"/>
    <w:tmpl w:val="0C322E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C23AEA"/>
    <w:multiLevelType w:val="multilevel"/>
    <w:tmpl w:val="A70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90B34"/>
    <w:multiLevelType w:val="multilevel"/>
    <w:tmpl w:val="F40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142CB"/>
    <w:multiLevelType w:val="hybridMultilevel"/>
    <w:tmpl w:val="64A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0" w15:restartNumberingAfterBreak="0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649864FE"/>
    <w:multiLevelType w:val="hybridMultilevel"/>
    <w:tmpl w:val="7090CA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38B6ADF"/>
    <w:multiLevelType w:val="multilevel"/>
    <w:tmpl w:val="7D4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E57A0"/>
    <w:multiLevelType w:val="hybridMultilevel"/>
    <w:tmpl w:val="BA10B094"/>
    <w:lvl w:ilvl="0" w:tplc="B91265B8">
      <w:start w:val="1"/>
      <w:numFmt w:val="decimal"/>
      <w:lvlText w:val="%1."/>
      <w:lvlJc w:val="left"/>
      <w:pPr>
        <w:ind w:left="2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504D02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AD49530">
      <w:numFmt w:val="bullet"/>
      <w:lvlText w:val="•"/>
      <w:lvlJc w:val="left"/>
      <w:pPr>
        <w:ind w:left="1920" w:hanging="348"/>
      </w:pPr>
      <w:rPr>
        <w:rFonts w:hint="default"/>
        <w:lang w:val="ru-RU" w:eastAsia="ru-RU" w:bidi="ru-RU"/>
      </w:rPr>
    </w:lvl>
    <w:lvl w:ilvl="3" w:tplc="BBD464F0">
      <w:numFmt w:val="bullet"/>
      <w:lvlText w:val="•"/>
      <w:lvlJc w:val="left"/>
      <w:pPr>
        <w:ind w:left="2921" w:hanging="348"/>
      </w:pPr>
      <w:rPr>
        <w:rFonts w:hint="default"/>
        <w:lang w:val="ru-RU" w:eastAsia="ru-RU" w:bidi="ru-RU"/>
      </w:rPr>
    </w:lvl>
    <w:lvl w:ilvl="4" w:tplc="B6440534">
      <w:numFmt w:val="bullet"/>
      <w:lvlText w:val="•"/>
      <w:lvlJc w:val="left"/>
      <w:pPr>
        <w:ind w:left="3922" w:hanging="348"/>
      </w:pPr>
      <w:rPr>
        <w:rFonts w:hint="default"/>
        <w:lang w:val="ru-RU" w:eastAsia="ru-RU" w:bidi="ru-RU"/>
      </w:rPr>
    </w:lvl>
    <w:lvl w:ilvl="5" w:tplc="F85C8248">
      <w:numFmt w:val="bullet"/>
      <w:lvlText w:val="•"/>
      <w:lvlJc w:val="left"/>
      <w:pPr>
        <w:ind w:left="4922" w:hanging="348"/>
      </w:pPr>
      <w:rPr>
        <w:rFonts w:hint="default"/>
        <w:lang w:val="ru-RU" w:eastAsia="ru-RU" w:bidi="ru-RU"/>
      </w:rPr>
    </w:lvl>
    <w:lvl w:ilvl="6" w:tplc="A1B04E84">
      <w:numFmt w:val="bullet"/>
      <w:lvlText w:val="•"/>
      <w:lvlJc w:val="left"/>
      <w:pPr>
        <w:ind w:left="5923" w:hanging="348"/>
      </w:pPr>
      <w:rPr>
        <w:rFonts w:hint="default"/>
        <w:lang w:val="ru-RU" w:eastAsia="ru-RU" w:bidi="ru-RU"/>
      </w:rPr>
    </w:lvl>
    <w:lvl w:ilvl="7" w:tplc="80000294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512C79A6">
      <w:numFmt w:val="bullet"/>
      <w:lvlText w:val="•"/>
      <w:lvlJc w:val="left"/>
      <w:pPr>
        <w:ind w:left="7924" w:hanging="34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36"/>
    <w:rsid w:val="00150A86"/>
    <w:rsid w:val="00182446"/>
    <w:rsid w:val="001D0571"/>
    <w:rsid w:val="002014B8"/>
    <w:rsid w:val="002C3456"/>
    <w:rsid w:val="002F6404"/>
    <w:rsid w:val="002F690F"/>
    <w:rsid w:val="00380332"/>
    <w:rsid w:val="00404562"/>
    <w:rsid w:val="00423BB7"/>
    <w:rsid w:val="00470C06"/>
    <w:rsid w:val="00530F51"/>
    <w:rsid w:val="0065475C"/>
    <w:rsid w:val="006548EE"/>
    <w:rsid w:val="006A5FB2"/>
    <w:rsid w:val="006D139A"/>
    <w:rsid w:val="006E53C7"/>
    <w:rsid w:val="007225A1"/>
    <w:rsid w:val="0073609D"/>
    <w:rsid w:val="00763C2D"/>
    <w:rsid w:val="00764220"/>
    <w:rsid w:val="0078075A"/>
    <w:rsid w:val="007E0FB6"/>
    <w:rsid w:val="007E713E"/>
    <w:rsid w:val="008A0080"/>
    <w:rsid w:val="00941FA0"/>
    <w:rsid w:val="009511E6"/>
    <w:rsid w:val="00A07EB4"/>
    <w:rsid w:val="00A40A25"/>
    <w:rsid w:val="00AC22E1"/>
    <w:rsid w:val="00B217AC"/>
    <w:rsid w:val="00B43A5E"/>
    <w:rsid w:val="00C13F01"/>
    <w:rsid w:val="00C7152E"/>
    <w:rsid w:val="00CD5CB1"/>
    <w:rsid w:val="00E629B0"/>
    <w:rsid w:val="00EB4B2B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995C2-FFB8-461C-94C3-2FC423A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1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21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Юшакина Наталья Николаевна</dc:creator>
  <cp:keywords/>
  <dc:description/>
  <cp:lastModifiedBy>Мозолёв Александр Леонидович</cp:lastModifiedBy>
  <cp:revision>2</cp:revision>
  <cp:lastPrinted>2019-02-07T21:15:00Z</cp:lastPrinted>
  <dcterms:created xsi:type="dcterms:W3CDTF">2021-10-25T04:34:00Z</dcterms:created>
  <dcterms:modified xsi:type="dcterms:W3CDTF">2021-10-25T04:34:00Z</dcterms:modified>
</cp:coreProperties>
</file>